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4FB" w:rsidRPr="00E37007" w:rsidRDefault="00E37007" w:rsidP="007535FC">
      <w:pPr>
        <w:pStyle w:val="Sinespaciado"/>
        <w:jc w:val="center"/>
        <w:rPr>
          <w:b/>
          <w:sz w:val="40"/>
          <w:szCs w:val="40"/>
        </w:rPr>
      </w:pPr>
      <w:r w:rsidRPr="00E37007">
        <w:rPr>
          <w:b/>
          <w:sz w:val="40"/>
          <w:szCs w:val="40"/>
        </w:rPr>
        <w:t>PLANILLA PMG</w:t>
      </w:r>
      <w:r w:rsidR="00FD7490">
        <w:rPr>
          <w:b/>
          <w:sz w:val="40"/>
          <w:szCs w:val="40"/>
        </w:rPr>
        <w:t xml:space="preserve"> (servicio)</w:t>
      </w:r>
    </w:p>
    <w:p w:rsidR="00E37007" w:rsidRPr="003F58C6" w:rsidRDefault="00E37007" w:rsidP="007535FC">
      <w:pPr>
        <w:pStyle w:val="Sinespaciado"/>
        <w:jc w:val="center"/>
        <w:rPr>
          <w:b/>
          <w:sz w:val="24"/>
          <w:szCs w:val="24"/>
        </w:rPr>
      </w:pPr>
    </w:p>
    <w:tbl>
      <w:tblPr>
        <w:tblW w:w="16034" w:type="dxa"/>
        <w:tblInd w:w="-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2425"/>
        <w:gridCol w:w="2536"/>
        <w:gridCol w:w="2268"/>
        <w:gridCol w:w="2268"/>
        <w:gridCol w:w="1984"/>
        <w:gridCol w:w="2426"/>
      </w:tblGrid>
      <w:tr w:rsidR="00E37007" w:rsidRPr="00E37007" w:rsidTr="002C311A">
        <w:tc>
          <w:tcPr>
            <w:tcW w:w="2127" w:type="dxa"/>
          </w:tcPr>
          <w:p w:rsidR="004D0C85" w:rsidRPr="00E37007" w:rsidRDefault="004D0C85" w:rsidP="00053459">
            <w:pPr>
              <w:pStyle w:val="Sinespaciado"/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 w:rsidRPr="00E37007">
              <w:rPr>
                <w:rFonts w:ascii="Calisto MT" w:hAnsi="Calisto MT"/>
                <w:b/>
                <w:sz w:val="24"/>
                <w:szCs w:val="24"/>
              </w:rPr>
              <w:t>Área</w:t>
            </w:r>
          </w:p>
        </w:tc>
        <w:tc>
          <w:tcPr>
            <w:tcW w:w="2425" w:type="dxa"/>
          </w:tcPr>
          <w:p w:rsidR="004D0C85" w:rsidRPr="00E37007" w:rsidRDefault="004D0C85" w:rsidP="00806022">
            <w:pPr>
              <w:pStyle w:val="Sinespaciado"/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 w:rsidRPr="00E37007">
              <w:rPr>
                <w:rFonts w:ascii="Calisto MT" w:hAnsi="Calisto MT"/>
                <w:b/>
                <w:sz w:val="24"/>
                <w:szCs w:val="24"/>
              </w:rPr>
              <w:t>Servicio</w:t>
            </w:r>
          </w:p>
        </w:tc>
        <w:tc>
          <w:tcPr>
            <w:tcW w:w="2536" w:type="dxa"/>
          </w:tcPr>
          <w:p w:rsidR="004D0C85" w:rsidRPr="00E37007" w:rsidRDefault="004D0C85" w:rsidP="00053459">
            <w:pPr>
              <w:pStyle w:val="Sinespaciado"/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 w:rsidRPr="00E37007">
              <w:rPr>
                <w:rFonts w:ascii="Calisto MT" w:hAnsi="Calisto MT"/>
                <w:b/>
                <w:sz w:val="24"/>
                <w:szCs w:val="24"/>
              </w:rPr>
              <w:t>Objetivo General</w:t>
            </w:r>
          </w:p>
        </w:tc>
        <w:tc>
          <w:tcPr>
            <w:tcW w:w="2268" w:type="dxa"/>
          </w:tcPr>
          <w:p w:rsidR="004D0C85" w:rsidRPr="00E37007" w:rsidRDefault="004D0C85" w:rsidP="00053459">
            <w:pPr>
              <w:pStyle w:val="Sinespaciado"/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 w:rsidRPr="00E37007">
              <w:rPr>
                <w:rFonts w:ascii="Calisto MT" w:hAnsi="Calisto MT"/>
                <w:b/>
                <w:sz w:val="24"/>
                <w:szCs w:val="24"/>
              </w:rPr>
              <w:t>Objetivos Específicos</w:t>
            </w:r>
          </w:p>
        </w:tc>
        <w:tc>
          <w:tcPr>
            <w:tcW w:w="2268" w:type="dxa"/>
          </w:tcPr>
          <w:p w:rsidR="004D0C85" w:rsidRPr="00E37007" w:rsidRDefault="004D0C85" w:rsidP="00053459">
            <w:pPr>
              <w:pStyle w:val="Sinespaciado"/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 w:rsidRPr="00E37007">
              <w:rPr>
                <w:rFonts w:ascii="Calisto MT" w:hAnsi="Calisto MT"/>
                <w:b/>
                <w:sz w:val="24"/>
                <w:szCs w:val="24"/>
              </w:rPr>
              <w:t>Actividades</w:t>
            </w:r>
          </w:p>
        </w:tc>
        <w:tc>
          <w:tcPr>
            <w:tcW w:w="1984" w:type="dxa"/>
          </w:tcPr>
          <w:p w:rsidR="004D0C85" w:rsidRPr="00E37007" w:rsidRDefault="004D0C85" w:rsidP="00053459">
            <w:pPr>
              <w:pStyle w:val="Sinespaciado"/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 w:rsidRPr="00E37007">
              <w:rPr>
                <w:rFonts w:ascii="Calisto MT" w:hAnsi="Calisto MT"/>
                <w:b/>
                <w:sz w:val="24"/>
                <w:szCs w:val="24"/>
              </w:rPr>
              <w:t>Indicador</w:t>
            </w:r>
          </w:p>
        </w:tc>
        <w:tc>
          <w:tcPr>
            <w:tcW w:w="2426" w:type="dxa"/>
          </w:tcPr>
          <w:p w:rsidR="004D0C85" w:rsidRPr="00E37007" w:rsidRDefault="004D0C85" w:rsidP="00053459">
            <w:pPr>
              <w:pStyle w:val="Sinespaciado"/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 w:rsidRPr="00E37007">
              <w:rPr>
                <w:rFonts w:ascii="Calisto MT" w:hAnsi="Calisto MT"/>
                <w:b/>
                <w:sz w:val="24"/>
                <w:szCs w:val="24"/>
              </w:rPr>
              <w:t>Evidencia</w:t>
            </w:r>
          </w:p>
        </w:tc>
      </w:tr>
      <w:tr w:rsidR="00E37007" w:rsidRPr="00E37007" w:rsidTr="002C311A">
        <w:trPr>
          <w:trHeight w:val="2083"/>
        </w:trPr>
        <w:tc>
          <w:tcPr>
            <w:tcW w:w="2127" w:type="dxa"/>
          </w:tcPr>
          <w:p w:rsidR="004D0C85" w:rsidRPr="00E37007" w:rsidRDefault="002C311A" w:rsidP="00F270A1">
            <w:r>
              <w:t>Secretaría Municipal</w:t>
            </w:r>
          </w:p>
        </w:tc>
        <w:tc>
          <w:tcPr>
            <w:tcW w:w="2425" w:type="dxa"/>
          </w:tcPr>
          <w:p w:rsidR="004D0C85" w:rsidRDefault="00483828" w:rsidP="00393663">
            <w:r>
              <w:t>Facultad de cualquier Concejal para solicitar información, la que debe formalizarse por escrito al Concejo.</w:t>
            </w:r>
          </w:p>
          <w:p w:rsidR="00483828" w:rsidRDefault="00483828" w:rsidP="00393663">
            <w:r>
              <w:t>Alcalde deberá responder en un plazo no mayor de quince días</w:t>
            </w:r>
            <w:r w:rsidR="00BC71C9">
              <w:t>.</w:t>
            </w:r>
          </w:p>
          <w:p w:rsidR="00BC71C9" w:rsidRPr="00E37007" w:rsidRDefault="00BC71C9" w:rsidP="00393663">
            <w:r>
              <w:t>Art. 79 letra h) inciso segundo.</w:t>
            </w:r>
          </w:p>
        </w:tc>
        <w:tc>
          <w:tcPr>
            <w:tcW w:w="2536" w:type="dxa"/>
          </w:tcPr>
          <w:p w:rsidR="004D0C85" w:rsidRPr="00E37007" w:rsidRDefault="00E36DF5" w:rsidP="00E36DF5">
            <w:pPr>
              <w:jc w:val="both"/>
            </w:pPr>
            <w:r>
              <w:t>D</w:t>
            </w:r>
            <w:r w:rsidR="00860B98">
              <w:t>eterminar obligación de Directores/</w:t>
            </w:r>
            <w:r w:rsidR="006C6E92">
              <w:t>U</w:t>
            </w:r>
            <w:r w:rsidR="00860B98">
              <w:t>nidades de dar respuesta a solicitudes</w:t>
            </w:r>
            <w:r>
              <w:t xml:space="preserve"> </w:t>
            </w:r>
            <w:r w:rsidR="00860B98">
              <w:t>para cumplimiento de la norma.</w:t>
            </w:r>
            <w:r w:rsidR="00BC71C9">
              <w:t xml:space="preserve"> </w:t>
            </w:r>
          </w:p>
        </w:tc>
        <w:tc>
          <w:tcPr>
            <w:tcW w:w="2268" w:type="dxa"/>
          </w:tcPr>
          <w:p w:rsidR="004D0C85" w:rsidRDefault="00827F8C" w:rsidP="00827F8C">
            <w:r>
              <w:t>1.-</w:t>
            </w:r>
            <w:r w:rsidR="00860B98">
              <w:t>Requerir a</w:t>
            </w:r>
            <w:r>
              <w:t xml:space="preserve"> </w:t>
            </w:r>
            <w:r w:rsidR="00860B98">
              <w:t>Directores/Unidades</w:t>
            </w:r>
            <w:r w:rsidR="006C6E92">
              <w:t xml:space="preserve"> Informes con respuestas conforme a solicitudes.</w:t>
            </w:r>
          </w:p>
          <w:p w:rsidR="00827F8C" w:rsidRPr="00E37007" w:rsidRDefault="00827F8C" w:rsidP="00827F8C">
            <w:r>
              <w:t>2.- Mantener control y seguimiento.</w:t>
            </w:r>
          </w:p>
        </w:tc>
        <w:tc>
          <w:tcPr>
            <w:tcW w:w="2268" w:type="dxa"/>
          </w:tcPr>
          <w:p w:rsidR="004D0C85" w:rsidRDefault="003B0E2B" w:rsidP="00393663">
            <w:pPr>
              <w:jc w:val="center"/>
            </w:pPr>
            <w:r>
              <w:t>1.-Analizar/determinar unidad responsable.</w:t>
            </w:r>
          </w:p>
          <w:p w:rsidR="003B0E2B" w:rsidRDefault="003B0E2B" w:rsidP="003B0E2B">
            <w:r>
              <w:t>2.- Derivar solicitud mediante Memorando conductor.</w:t>
            </w:r>
          </w:p>
          <w:p w:rsidR="003B0E2B" w:rsidRDefault="003B0E2B" w:rsidP="003B0E2B">
            <w:r>
              <w:t xml:space="preserve">3.- Recibir informes </w:t>
            </w:r>
            <w:r w:rsidR="00D07F17">
              <w:t>y entregar en siguiente Sesión de Concejo a concejal requirente.</w:t>
            </w:r>
          </w:p>
          <w:p w:rsidR="00D07F17" w:rsidRPr="00E37007" w:rsidRDefault="0029732C" w:rsidP="0029732C">
            <w:r>
              <w:t xml:space="preserve">4.- Actualización </w:t>
            </w:r>
            <w:r w:rsidR="00D07F17">
              <w:t>planilla con información.</w:t>
            </w:r>
          </w:p>
        </w:tc>
        <w:tc>
          <w:tcPr>
            <w:tcW w:w="1984" w:type="dxa"/>
          </w:tcPr>
          <w:p w:rsidR="004D0C85" w:rsidRDefault="0029732C" w:rsidP="007D208B">
            <w:r>
              <w:t xml:space="preserve">1.- </w:t>
            </w:r>
            <w:r w:rsidR="00D07F17">
              <w:t>Memo</w:t>
            </w:r>
            <w:r w:rsidR="00E029EB">
              <w:t>rando</w:t>
            </w:r>
            <w:r w:rsidR="00D07F17">
              <w:t xml:space="preserve"> conductor</w:t>
            </w:r>
            <w:r w:rsidR="00E029EB">
              <w:t>.</w:t>
            </w:r>
          </w:p>
          <w:p w:rsidR="0029732C" w:rsidRPr="00E37007" w:rsidRDefault="0029732C" w:rsidP="00E029EB">
            <w:r>
              <w:t>2.- Planilla.</w:t>
            </w:r>
          </w:p>
        </w:tc>
        <w:tc>
          <w:tcPr>
            <w:tcW w:w="2426" w:type="dxa"/>
          </w:tcPr>
          <w:p w:rsidR="004D0C85" w:rsidRDefault="0029732C" w:rsidP="00393663">
            <w:pPr>
              <w:jc w:val="both"/>
            </w:pPr>
            <w:r>
              <w:t>Correo electrónico/Memorando</w:t>
            </w:r>
            <w:r w:rsidR="00F50A6C">
              <w:t>.</w:t>
            </w:r>
          </w:p>
          <w:p w:rsidR="00F50A6C" w:rsidRDefault="00F50A6C" w:rsidP="00393663">
            <w:pPr>
              <w:jc w:val="both"/>
            </w:pPr>
            <w:r>
              <w:t>Planilla actualizada.</w:t>
            </w:r>
          </w:p>
          <w:p w:rsidR="00F50A6C" w:rsidRPr="00E37007" w:rsidRDefault="00F50A6C" w:rsidP="00393663">
            <w:pPr>
              <w:jc w:val="both"/>
            </w:pPr>
          </w:p>
        </w:tc>
      </w:tr>
      <w:tr w:rsidR="00E37007" w:rsidRPr="00E37007" w:rsidTr="002C311A">
        <w:tc>
          <w:tcPr>
            <w:tcW w:w="2127" w:type="dxa"/>
          </w:tcPr>
          <w:p w:rsidR="004D0C85" w:rsidRPr="00E37007" w:rsidRDefault="004D0C85" w:rsidP="00F270A1">
            <w:pPr>
              <w:pStyle w:val="Sinespaciado"/>
              <w:jc w:val="both"/>
              <w:rPr>
                <w:sz w:val="24"/>
                <w:szCs w:val="24"/>
              </w:rPr>
            </w:pPr>
          </w:p>
          <w:p w:rsidR="004D0C85" w:rsidRPr="00E37007" w:rsidRDefault="004D0C85" w:rsidP="00F270A1">
            <w:pPr>
              <w:pStyle w:val="Sinespaciado"/>
              <w:jc w:val="both"/>
              <w:rPr>
                <w:sz w:val="24"/>
                <w:szCs w:val="24"/>
              </w:rPr>
            </w:pPr>
          </w:p>
          <w:p w:rsidR="004D0C85" w:rsidRPr="00E37007" w:rsidRDefault="004D0C85" w:rsidP="00F270A1">
            <w:pPr>
              <w:pStyle w:val="Sinespaciado"/>
              <w:jc w:val="both"/>
              <w:rPr>
                <w:sz w:val="24"/>
                <w:szCs w:val="24"/>
              </w:rPr>
            </w:pPr>
          </w:p>
          <w:p w:rsidR="004D0C85" w:rsidRPr="00E37007" w:rsidRDefault="004D0C85" w:rsidP="00F270A1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25" w:type="dxa"/>
          </w:tcPr>
          <w:p w:rsidR="004D0C85" w:rsidRPr="00E37007" w:rsidRDefault="004D0C85" w:rsidP="007535FC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4D0C85" w:rsidRPr="00E37007" w:rsidRDefault="004D0C85" w:rsidP="007B0973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D0C85" w:rsidRPr="00E37007" w:rsidRDefault="004D0C85" w:rsidP="002A3D84">
            <w:pPr>
              <w:pStyle w:val="Sinespaciad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D0C85" w:rsidRPr="00E37007" w:rsidRDefault="004D0C85" w:rsidP="002A3D84">
            <w:pPr>
              <w:pStyle w:val="Sinespaciad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D0C85" w:rsidRPr="00E37007" w:rsidRDefault="004D0C85" w:rsidP="000B2162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26" w:type="dxa"/>
          </w:tcPr>
          <w:p w:rsidR="004D0C85" w:rsidRPr="00E37007" w:rsidRDefault="004D0C85" w:rsidP="007D208B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</w:tbl>
    <w:p w:rsidR="00A7099C" w:rsidRPr="00E37007" w:rsidRDefault="00A7099C" w:rsidP="006E1D25">
      <w:pPr>
        <w:pStyle w:val="Sinespaciado"/>
        <w:rPr>
          <w:b/>
          <w:sz w:val="28"/>
          <w:szCs w:val="28"/>
        </w:rPr>
      </w:pPr>
    </w:p>
    <w:p w:rsidR="00A7099C" w:rsidRDefault="001A6BF8" w:rsidP="004A65A3">
      <w:pPr>
        <w:pStyle w:val="Sinespaciad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A6BF8" w:rsidRDefault="001A6BF8" w:rsidP="004A65A3">
      <w:pPr>
        <w:pStyle w:val="Sinespaciado"/>
        <w:rPr>
          <w:b/>
          <w:sz w:val="28"/>
          <w:szCs w:val="28"/>
        </w:rPr>
      </w:pPr>
    </w:p>
    <w:p w:rsidR="001A6BF8" w:rsidRDefault="001A6BF8" w:rsidP="004A65A3">
      <w:pPr>
        <w:pStyle w:val="Sinespaciado"/>
        <w:rPr>
          <w:b/>
          <w:sz w:val="28"/>
          <w:szCs w:val="28"/>
        </w:rPr>
      </w:pPr>
    </w:p>
    <w:p w:rsidR="001A6BF8" w:rsidRPr="00E37007" w:rsidRDefault="001A6BF8" w:rsidP="001A6BF8">
      <w:pPr>
        <w:pStyle w:val="Sinespaciado"/>
        <w:jc w:val="center"/>
        <w:rPr>
          <w:b/>
          <w:sz w:val="40"/>
          <w:szCs w:val="40"/>
        </w:rPr>
      </w:pPr>
      <w:r w:rsidRPr="00E37007">
        <w:rPr>
          <w:b/>
          <w:sz w:val="40"/>
          <w:szCs w:val="40"/>
        </w:rPr>
        <w:lastRenderedPageBreak/>
        <w:t>PLANILLA PMG</w:t>
      </w:r>
      <w:r>
        <w:rPr>
          <w:b/>
          <w:sz w:val="40"/>
          <w:szCs w:val="40"/>
        </w:rPr>
        <w:t xml:space="preserve"> (proceso</w:t>
      </w:r>
      <w:r>
        <w:rPr>
          <w:b/>
          <w:sz w:val="40"/>
          <w:szCs w:val="40"/>
        </w:rPr>
        <w:t>)</w:t>
      </w:r>
    </w:p>
    <w:p w:rsidR="001A6BF8" w:rsidRPr="003F58C6" w:rsidRDefault="001A6BF8" w:rsidP="001A6BF8">
      <w:pPr>
        <w:pStyle w:val="Sinespaciado"/>
        <w:jc w:val="center"/>
        <w:rPr>
          <w:b/>
          <w:sz w:val="24"/>
          <w:szCs w:val="24"/>
        </w:rPr>
      </w:pPr>
    </w:p>
    <w:tbl>
      <w:tblPr>
        <w:tblW w:w="16034" w:type="dxa"/>
        <w:tblInd w:w="-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2425"/>
        <w:gridCol w:w="2536"/>
        <w:gridCol w:w="2268"/>
        <w:gridCol w:w="2268"/>
        <w:gridCol w:w="1984"/>
        <w:gridCol w:w="2426"/>
      </w:tblGrid>
      <w:tr w:rsidR="001A6BF8" w:rsidRPr="00E37007" w:rsidTr="00FA752B">
        <w:tc>
          <w:tcPr>
            <w:tcW w:w="2127" w:type="dxa"/>
          </w:tcPr>
          <w:p w:rsidR="001A6BF8" w:rsidRPr="00E37007" w:rsidRDefault="001A6BF8" w:rsidP="00FA752B">
            <w:pPr>
              <w:pStyle w:val="Sinespaciado"/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 w:rsidRPr="00E37007">
              <w:rPr>
                <w:rFonts w:ascii="Calisto MT" w:hAnsi="Calisto MT"/>
                <w:b/>
                <w:sz w:val="24"/>
                <w:szCs w:val="24"/>
              </w:rPr>
              <w:t>Área</w:t>
            </w:r>
          </w:p>
        </w:tc>
        <w:tc>
          <w:tcPr>
            <w:tcW w:w="2425" w:type="dxa"/>
          </w:tcPr>
          <w:p w:rsidR="001A6BF8" w:rsidRPr="00E37007" w:rsidRDefault="001A6BF8" w:rsidP="00FA752B">
            <w:pPr>
              <w:pStyle w:val="Sinespaciado"/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 w:rsidRPr="00E37007">
              <w:rPr>
                <w:rFonts w:ascii="Calisto MT" w:hAnsi="Calisto MT"/>
                <w:b/>
                <w:sz w:val="24"/>
                <w:szCs w:val="24"/>
              </w:rPr>
              <w:t>Servicio</w:t>
            </w:r>
          </w:p>
        </w:tc>
        <w:tc>
          <w:tcPr>
            <w:tcW w:w="2536" w:type="dxa"/>
          </w:tcPr>
          <w:p w:rsidR="001A6BF8" w:rsidRPr="00E37007" w:rsidRDefault="001A6BF8" w:rsidP="00FA752B">
            <w:pPr>
              <w:pStyle w:val="Sinespaciado"/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 w:rsidRPr="00E37007">
              <w:rPr>
                <w:rFonts w:ascii="Calisto MT" w:hAnsi="Calisto MT"/>
                <w:b/>
                <w:sz w:val="24"/>
                <w:szCs w:val="24"/>
              </w:rPr>
              <w:t>Objetivo General</w:t>
            </w:r>
          </w:p>
        </w:tc>
        <w:tc>
          <w:tcPr>
            <w:tcW w:w="2268" w:type="dxa"/>
          </w:tcPr>
          <w:p w:rsidR="001A6BF8" w:rsidRPr="00E37007" w:rsidRDefault="001A6BF8" w:rsidP="00FA752B">
            <w:pPr>
              <w:pStyle w:val="Sinespaciado"/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 w:rsidRPr="00E37007">
              <w:rPr>
                <w:rFonts w:ascii="Calisto MT" w:hAnsi="Calisto MT"/>
                <w:b/>
                <w:sz w:val="24"/>
                <w:szCs w:val="24"/>
              </w:rPr>
              <w:t>Objetivos Específicos</w:t>
            </w:r>
          </w:p>
        </w:tc>
        <w:tc>
          <w:tcPr>
            <w:tcW w:w="2268" w:type="dxa"/>
          </w:tcPr>
          <w:p w:rsidR="001A6BF8" w:rsidRPr="00E37007" w:rsidRDefault="001A6BF8" w:rsidP="00FA752B">
            <w:pPr>
              <w:pStyle w:val="Sinespaciado"/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 w:rsidRPr="00E37007">
              <w:rPr>
                <w:rFonts w:ascii="Calisto MT" w:hAnsi="Calisto MT"/>
                <w:b/>
                <w:sz w:val="24"/>
                <w:szCs w:val="24"/>
              </w:rPr>
              <w:t>Actividades</w:t>
            </w:r>
          </w:p>
        </w:tc>
        <w:tc>
          <w:tcPr>
            <w:tcW w:w="1984" w:type="dxa"/>
          </w:tcPr>
          <w:p w:rsidR="001A6BF8" w:rsidRPr="00E37007" w:rsidRDefault="001A6BF8" w:rsidP="00FA752B">
            <w:pPr>
              <w:pStyle w:val="Sinespaciado"/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 w:rsidRPr="00E37007">
              <w:rPr>
                <w:rFonts w:ascii="Calisto MT" w:hAnsi="Calisto MT"/>
                <w:b/>
                <w:sz w:val="24"/>
                <w:szCs w:val="24"/>
              </w:rPr>
              <w:t>Indicador</w:t>
            </w:r>
          </w:p>
        </w:tc>
        <w:tc>
          <w:tcPr>
            <w:tcW w:w="2426" w:type="dxa"/>
          </w:tcPr>
          <w:p w:rsidR="001A6BF8" w:rsidRPr="00E37007" w:rsidRDefault="001A6BF8" w:rsidP="00FA752B">
            <w:pPr>
              <w:pStyle w:val="Sinespaciado"/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 w:rsidRPr="00E37007">
              <w:rPr>
                <w:rFonts w:ascii="Calisto MT" w:hAnsi="Calisto MT"/>
                <w:b/>
                <w:sz w:val="24"/>
                <w:szCs w:val="24"/>
              </w:rPr>
              <w:t>Evidencia</w:t>
            </w:r>
          </w:p>
        </w:tc>
      </w:tr>
      <w:tr w:rsidR="001A6BF8" w:rsidRPr="00E37007" w:rsidTr="00FA752B">
        <w:trPr>
          <w:trHeight w:val="2083"/>
        </w:trPr>
        <w:tc>
          <w:tcPr>
            <w:tcW w:w="2127" w:type="dxa"/>
          </w:tcPr>
          <w:p w:rsidR="001A6BF8" w:rsidRPr="00E37007" w:rsidRDefault="001A6BF8" w:rsidP="00FA752B">
            <w:r>
              <w:t>Secretaría Municipal</w:t>
            </w:r>
          </w:p>
        </w:tc>
        <w:tc>
          <w:tcPr>
            <w:tcW w:w="2425" w:type="dxa"/>
          </w:tcPr>
          <w:p w:rsidR="001A6BF8" w:rsidRDefault="00BA52BF" w:rsidP="008864D2">
            <w:r>
              <w:t>Respuesta a solicitudes de Concejales</w:t>
            </w:r>
          </w:p>
          <w:p w:rsidR="00BA52BF" w:rsidRPr="00E37007" w:rsidRDefault="00BA52BF" w:rsidP="00BA52BF">
            <w:r>
              <w:t>Art 79 letra h) inciso segundo.</w:t>
            </w:r>
          </w:p>
        </w:tc>
        <w:tc>
          <w:tcPr>
            <w:tcW w:w="2536" w:type="dxa"/>
          </w:tcPr>
          <w:p w:rsidR="001A6BF8" w:rsidRPr="00E37007" w:rsidRDefault="008864D2" w:rsidP="00FA752B">
            <w:pPr>
              <w:jc w:val="both"/>
            </w:pPr>
            <w:r>
              <w:t>Ordenar la recepción derivación y entrega de informes a Concejales</w:t>
            </w:r>
          </w:p>
        </w:tc>
        <w:tc>
          <w:tcPr>
            <w:tcW w:w="2268" w:type="dxa"/>
          </w:tcPr>
          <w:p w:rsidR="001A6BF8" w:rsidRPr="00E37007" w:rsidRDefault="001E1E71" w:rsidP="00FA752B">
            <w:r>
              <w:t>Remitir a través de correo electrónico, solicitudes a Direcciones/Unidades.</w:t>
            </w:r>
          </w:p>
        </w:tc>
        <w:tc>
          <w:tcPr>
            <w:tcW w:w="2268" w:type="dxa"/>
          </w:tcPr>
          <w:p w:rsidR="001A6BF8" w:rsidRDefault="009D5D79" w:rsidP="00FA752B">
            <w:r>
              <w:t>A través de</w:t>
            </w:r>
            <w:r w:rsidR="00F55D98">
              <w:t xml:space="preserve"> Memorando vía electrónica.</w:t>
            </w:r>
          </w:p>
          <w:p w:rsidR="00F55D98" w:rsidRPr="00E37007" w:rsidRDefault="00F55D98" w:rsidP="00FA752B">
            <w:bookmarkStart w:id="0" w:name="_GoBack"/>
            <w:bookmarkEnd w:id="0"/>
          </w:p>
        </w:tc>
        <w:tc>
          <w:tcPr>
            <w:tcW w:w="1984" w:type="dxa"/>
          </w:tcPr>
          <w:p w:rsidR="001A6BF8" w:rsidRPr="00E37007" w:rsidRDefault="009D5D79" w:rsidP="009D5D79">
            <w:r>
              <w:t>Memorando</w:t>
            </w:r>
          </w:p>
        </w:tc>
        <w:tc>
          <w:tcPr>
            <w:tcW w:w="2426" w:type="dxa"/>
          </w:tcPr>
          <w:p w:rsidR="001A6BF8" w:rsidRPr="00E37007" w:rsidRDefault="009D5D79" w:rsidP="00FA752B">
            <w:pPr>
              <w:jc w:val="both"/>
            </w:pPr>
            <w:r>
              <w:t>Memorando</w:t>
            </w:r>
          </w:p>
        </w:tc>
      </w:tr>
      <w:tr w:rsidR="001A6BF8" w:rsidRPr="00E37007" w:rsidTr="00FA752B">
        <w:tc>
          <w:tcPr>
            <w:tcW w:w="2127" w:type="dxa"/>
          </w:tcPr>
          <w:p w:rsidR="001A6BF8" w:rsidRPr="00E37007" w:rsidRDefault="001A6BF8" w:rsidP="00FA752B">
            <w:pPr>
              <w:pStyle w:val="Sinespaciado"/>
              <w:jc w:val="both"/>
              <w:rPr>
                <w:sz w:val="24"/>
                <w:szCs w:val="24"/>
              </w:rPr>
            </w:pPr>
          </w:p>
          <w:p w:rsidR="001A6BF8" w:rsidRPr="00E37007" w:rsidRDefault="001A6BF8" w:rsidP="00FA752B">
            <w:pPr>
              <w:pStyle w:val="Sinespaciado"/>
              <w:jc w:val="both"/>
              <w:rPr>
                <w:sz w:val="24"/>
                <w:szCs w:val="24"/>
              </w:rPr>
            </w:pPr>
          </w:p>
          <w:p w:rsidR="001A6BF8" w:rsidRPr="00E37007" w:rsidRDefault="001A6BF8" w:rsidP="00FA752B">
            <w:pPr>
              <w:pStyle w:val="Sinespaciado"/>
              <w:jc w:val="both"/>
              <w:rPr>
                <w:sz w:val="24"/>
                <w:szCs w:val="24"/>
              </w:rPr>
            </w:pPr>
          </w:p>
          <w:p w:rsidR="001A6BF8" w:rsidRPr="00E37007" w:rsidRDefault="001A6BF8" w:rsidP="00FA752B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25" w:type="dxa"/>
          </w:tcPr>
          <w:p w:rsidR="001A6BF8" w:rsidRPr="00E37007" w:rsidRDefault="001A6BF8" w:rsidP="00FA752B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1A6BF8" w:rsidRPr="00E37007" w:rsidRDefault="001A6BF8" w:rsidP="00FA752B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A6BF8" w:rsidRPr="00E37007" w:rsidRDefault="001A6BF8" w:rsidP="00FA752B">
            <w:pPr>
              <w:pStyle w:val="Sinespaciad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A6BF8" w:rsidRPr="00E37007" w:rsidRDefault="001A6BF8" w:rsidP="00FA752B">
            <w:pPr>
              <w:pStyle w:val="Sinespaciad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6BF8" w:rsidRPr="00E37007" w:rsidRDefault="001A6BF8" w:rsidP="00FA752B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426" w:type="dxa"/>
          </w:tcPr>
          <w:p w:rsidR="001A6BF8" w:rsidRPr="00E37007" w:rsidRDefault="001A6BF8" w:rsidP="00FA752B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</w:tbl>
    <w:p w:rsidR="001A6BF8" w:rsidRPr="00E37007" w:rsidRDefault="001A6BF8" w:rsidP="001A6BF8">
      <w:pPr>
        <w:pStyle w:val="Sinespaciado"/>
        <w:rPr>
          <w:b/>
          <w:sz w:val="28"/>
          <w:szCs w:val="28"/>
        </w:rPr>
      </w:pPr>
    </w:p>
    <w:p w:rsidR="001A6BF8" w:rsidRDefault="001A6BF8" w:rsidP="001A6BF8">
      <w:pPr>
        <w:pStyle w:val="Sinespaciad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A6BF8" w:rsidRDefault="001A6BF8" w:rsidP="001A6BF8">
      <w:pPr>
        <w:pStyle w:val="Sinespaciado"/>
        <w:rPr>
          <w:b/>
          <w:sz w:val="28"/>
          <w:szCs w:val="28"/>
        </w:rPr>
      </w:pPr>
    </w:p>
    <w:p w:rsidR="001A6BF8" w:rsidRDefault="001A6BF8" w:rsidP="001A6BF8">
      <w:pPr>
        <w:pStyle w:val="Sinespaciado"/>
        <w:rPr>
          <w:b/>
          <w:sz w:val="28"/>
          <w:szCs w:val="28"/>
        </w:rPr>
      </w:pPr>
    </w:p>
    <w:p w:rsidR="001A6BF8" w:rsidRPr="00E37007" w:rsidRDefault="001A6BF8" w:rsidP="004A65A3">
      <w:pPr>
        <w:pStyle w:val="Sinespaciado"/>
        <w:rPr>
          <w:b/>
          <w:sz w:val="28"/>
          <w:szCs w:val="28"/>
        </w:rPr>
      </w:pPr>
    </w:p>
    <w:sectPr w:rsidR="001A6BF8" w:rsidRPr="00E37007" w:rsidSect="002C311A">
      <w:headerReference w:type="default" r:id="rId8"/>
      <w:pgSz w:w="18711" w:h="11907" w:orient="landscape"/>
      <w:pgMar w:top="1701" w:right="1418" w:bottom="1701" w:left="1418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198" w:rsidRDefault="00101198" w:rsidP="00123ADD">
      <w:pPr>
        <w:spacing w:after="0" w:line="240" w:lineRule="auto"/>
      </w:pPr>
      <w:r>
        <w:separator/>
      </w:r>
    </w:p>
  </w:endnote>
  <w:endnote w:type="continuationSeparator" w:id="0">
    <w:p w:rsidR="00101198" w:rsidRDefault="00101198" w:rsidP="00123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198" w:rsidRDefault="00101198" w:rsidP="00123ADD">
      <w:pPr>
        <w:spacing w:after="0" w:line="240" w:lineRule="auto"/>
      </w:pPr>
      <w:r>
        <w:separator/>
      </w:r>
    </w:p>
  </w:footnote>
  <w:footnote w:type="continuationSeparator" w:id="0">
    <w:p w:rsidR="00101198" w:rsidRDefault="00101198" w:rsidP="00123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F27" w:rsidRDefault="00781F27">
    <w:pPr>
      <w:pStyle w:val="Encabezado"/>
    </w:pPr>
  </w:p>
  <w:p w:rsidR="00781F27" w:rsidRDefault="00781F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A6FDE"/>
    <w:multiLevelType w:val="hybridMultilevel"/>
    <w:tmpl w:val="D14A7A22"/>
    <w:lvl w:ilvl="0" w:tplc="4FFAB45C">
      <w:start w:val="15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7E1B5A"/>
    <w:multiLevelType w:val="hybridMultilevel"/>
    <w:tmpl w:val="B6D80278"/>
    <w:lvl w:ilvl="0" w:tplc="4228843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9E47AC"/>
    <w:multiLevelType w:val="hybridMultilevel"/>
    <w:tmpl w:val="83C80270"/>
    <w:lvl w:ilvl="0" w:tplc="57886008">
      <w:start w:val="6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DD"/>
    <w:rsid w:val="00037C33"/>
    <w:rsid w:val="00041A32"/>
    <w:rsid w:val="000471D6"/>
    <w:rsid w:val="00053459"/>
    <w:rsid w:val="0006754B"/>
    <w:rsid w:val="000950BE"/>
    <w:rsid w:val="000A3AAA"/>
    <w:rsid w:val="000B2162"/>
    <w:rsid w:val="000C2616"/>
    <w:rsid w:val="000C5ECE"/>
    <w:rsid w:val="000F148C"/>
    <w:rsid w:val="00101198"/>
    <w:rsid w:val="001037D3"/>
    <w:rsid w:val="00115C13"/>
    <w:rsid w:val="0011627F"/>
    <w:rsid w:val="00123ADD"/>
    <w:rsid w:val="0012486A"/>
    <w:rsid w:val="00131C1B"/>
    <w:rsid w:val="00132345"/>
    <w:rsid w:val="001669F1"/>
    <w:rsid w:val="001850D6"/>
    <w:rsid w:val="001961B0"/>
    <w:rsid w:val="001961DC"/>
    <w:rsid w:val="001A28A9"/>
    <w:rsid w:val="001A6BF8"/>
    <w:rsid w:val="001C2879"/>
    <w:rsid w:val="001D00E5"/>
    <w:rsid w:val="001D4DB4"/>
    <w:rsid w:val="001E1E71"/>
    <w:rsid w:val="001F2400"/>
    <w:rsid w:val="001F34FB"/>
    <w:rsid w:val="001F3986"/>
    <w:rsid w:val="00202392"/>
    <w:rsid w:val="0020567B"/>
    <w:rsid w:val="00212EAA"/>
    <w:rsid w:val="0021605E"/>
    <w:rsid w:val="00227D54"/>
    <w:rsid w:val="00236DFA"/>
    <w:rsid w:val="00246651"/>
    <w:rsid w:val="00273ECC"/>
    <w:rsid w:val="00295EE9"/>
    <w:rsid w:val="0029732C"/>
    <w:rsid w:val="002A3D84"/>
    <w:rsid w:val="002C311A"/>
    <w:rsid w:val="002C3AD6"/>
    <w:rsid w:val="002F4379"/>
    <w:rsid w:val="00303364"/>
    <w:rsid w:val="00305362"/>
    <w:rsid w:val="00311DD8"/>
    <w:rsid w:val="003207BB"/>
    <w:rsid w:val="00325C5A"/>
    <w:rsid w:val="003327BC"/>
    <w:rsid w:val="0033547C"/>
    <w:rsid w:val="003475FB"/>
    <w:rsid w:val="00365E15"/>
    <w:rsid w:val="0037015A"/>
    <w:rsid w:val="00373CD5"/>
    <w:rsid w:val="0037545E"/>
    <w:rsid w:val="00393663"/>
    <w:rsid w:val="003B0E2B"/>
    <w:rsid w:val="003B25DB"/>
    <w:rsid w:val="003C7472"/>
    <w:rsid w:val="003E18AF"/>
    <w:rsid w:val="003F58C6"/>
    <w:rsid w:val="00411240"/>
    <w:rsid w:val="004300EA"/>
    <w:rsid w:val="004506E7"/>
    <w:rsid w:val="00483828"/>
    <w:rsid w:val="004A0A93"/>
    <w:rsid w:val="004A65A3"/>
    <w:rsid w:val="004C20F5"/>
    <w:rsid w:val="004C7BA9"/>
    <w:rsid w:val="004D0C85"/>
    <w:rsid w:val="004D5B87"/>
    <w:rsid w:val="004E0827"/>
    <w:rsid w:val="004E410A"/>
    <w:rsid w:val="004F16E6"/>
    <w:rsid w:val="005004C8"/>
    <w:rsid w:val="005018BE"/>
    <w:rsid w:val="0050705E"/>
    <w:rsid w:val="00523CA7"/>
    <w:rsid w:val="005356BA"/>
    <w:rsid w:val="005666B6"/>
    <w:rsid w:val="0059380A"/>
    <w:rsid w:val="00594A5A"/>
    <w:rsid w:val="005D2FFC"/>
    <w:rsid w:val="005E216A"/>
    <w:rsid w:val="005F2069"/>
    <w:rsid w:val="006025CE"/>
    <w:rsid w:val="00606D98"/>
    <w:rsid w:val="0061030F"/>
    <w:rsid w:val="00621CFC"/>
    <w:rsid w:val="00652F6B"/>
    <w:rsid w:val="00657C03"/>
    <w:rsid w:val="00661930"/>
    <w:rsid w:val="00685362"/>
    <w:rsid w:val="006C6E92"/>
    <w:rsid w:val="006E1059"/>
    <w:rsid w:val="006E1D25"/>
    <w:rsid w:val="006F20A8"/>
    <w:rsid w:val="00705AE9"/>
    <w:rsid w:val="00722451"/>
    <w:rsid w:val="00734570"/>
    <w:rsid w:val="00740868"/>
    <w:rsid w:val="007535FC"/>
    <w:rsid w:val="0075432A"/>
    <w:rsid w:val="007619C5"/>
    <w:rsid w:val="00781F27"/>
    <w:rsid w:val="007836D5"/>
    <w:rsid w:val="007A02C7"/>
    <w:rsid w:val="007A176F"/>
    <w:rsid w:val="007A66EC"/>
    <w:rsid w:val="007A711D"/>
    <w:rsid w:val="007B0973"/>
    <w:rsid w:val="007B4C32"/>
    <w:rsid w:val="007D208B"/>
    <w:rsid w:val="007E1CEA"/>
    <w:rsid w:val="007E59FE"/>
    <w:rsid w:val="007E7449"/>
    <w:rsid w:val="00801AF6"/>
    <w:rsid w:val="00806022"/>
    <w:rsid w:val="00810A2B"/>
    <w:rsid w:val="008223B5"/>
    <w:rsid w:val="00827F8C"/>
    <w:rsid w:val="00860B98"/>
    <w:rsid w:val="00876EF4"/>
    <w:rsid w:val="008864D2"/>
    <w:rsid w:val="00895964"/>
    <w:rsid w:val="0089675F"/>
    <w:rsid w:val="008A1321"/>
    <w:rsid w:val="008C493D"/>
    <w:rsid w:val="008E4C53"/>
    <w:rsid w:val="008F70E0"/>
    <w:rsid w:val="00907E04"/>
    <w:rsid w:val="009141EB"/>
    <w:rsid w:val="0091690C"/>
    <w:rsid w:val="00931AED"/>
    <w:rsid w:val="00933F76"/>
    <w:rsid w:val="00937329"/>
    <w:rsid w:val="00941C2D"/>
    <w:rsid w:val="00941ECF"/>
    <w:rsid w:val="00945DC0"/>
    <w:rsid w:val="00946F07"/>
    <w:rsid w:val="00974CB7"/>
    <w:rsid w:val="009C30E3"/>
    <w:rsid w:val="009D534B"/>
    <w:rsid w:val="009D5D79"/>
    <w:rsid w:val="009D74C7"/>
    <w:rsid w:val="009F4074"/>
    <w:rsid w:val="00A010A3"/>
    <w:rsid w:val="00A01C88"/>
    <w:rsid w:val="00A21CF3"/>
    <w:rsid w:val="00A23D71"/>
    <w:rsid w:val="00A437A6"/>
    <w:rsid w:val="00A506F0"/>
    <w:rsid w:val="00A5584F"/>
    <w:rsid w:val="00A7099C"/>
    <w:rsid w:val="00A71B86"/>
    <w:rsid w:val="00A84D08"/>
    <w:rsid w:val="00AB36F0"/>
    <w:rsid w:val="00AD7186"/>
    <w:rsid w:val="00AF5E5C"/>
    <w:rsid w:val="00AF7472"/>
    <w:rsid w:val="00B2713C"/>
    <w:rsid w:val="00B5681D"/>
    <w:rsid w:val="00B92ED3"/>
    <w:rsid w:val="00B9760B"/>
    <w:rsid w:val="00BA52BF"/>
    <w:rsid w:val="00BC46DC"/>
    <w:rsid w:val="00BC71C9"/>
    <w:rsid w:val="00BE3930"/>
    <w:rsid w:val="00C06C27"/>
    <w:rsid w:val="00C33950"/>
    <w:rsid w:val="00C61AB3"/>
    <w:rsid w:val="00C81542"/>
    <w:rsid w:val="00C90F39"/>
    <w:rsid w:val="00CB5192"/>
    <w:rsid w:val="00CC7B45"/>
    <w:rsid w:val="00CD6D2C"/>
    <w:rsid w:val="00CD72B6"/>
    <w:rsid w:val="00CE214D"/>
    <w:rsid w:val="00CF47DF"/>
    <w:rsid w:val="00CF7292"/>
    <w:rsid w:val="00D00786"/>
    <w:rsid w:val="00D07F17"/>
    <w:rsid w:val="00D13601"/>
    <w:rsid w:val="00D20ACE"/>
    <w:rsid w:val="00D21E61"/>
    <w:rsid w:val="00D22557"/>
    <w:rsid w:val="00D339A9"/>
    <w:rsid w:val="00D4196C"/>
    <w:rsid w:val="00D4243F"/>
    <w:rsid w:val="00D4574B"/>
    <w:rsid w:val="00D502FA"/>
    <w:rsid w:val="00D75296"/>
    <w:rsid w:val="00D874C8"/>
    <w:rsid w:val="00DA42DB"/>
    <w:rsid w:val="00DB4C31"/>
    <w:rsid w:val="00DC402F"/>
    <w:rsid w:val="00DD157B"/>
    <w:rsid w:val="00E026F0"/>
    <w:rsid w:val="00E029EB"/>
    <w:rsid w:val="00E24256"/>
    <w:rsid w:val="00E32E24"/>
    <w:rsid w:val="00E36DF5"/>
    <w:rsid w:val="00E37007"/>
    <w:rsid w:val="00E37FEA"/>
    <w:rsid w:val="00E71203"/>
    <w:rsid w:val="00E72289"/>
    <w:rsid w:val="00E7228F"/>
    <w:rsid w:val="00E77558"/>
    <w:rsid w:val="00E83AC1"/>
    <w:rsid w:val="00EB49C8"/>
    <w:rsid w:val="00EC088F"/>
    <w:rsid w:val="00EC0C84"/>
    <w:rsid w:val="00ED7BFC"/>
    <w:rsid w:val="00F0159C"/>
    <w:rsid w:val="00F021D3"/>
    <w:rsid w:val="00F16488"/>
    <w:rsid w:val="00F1758D"/>
    <w:rsid w:val="00F17739"/>
    <w:rsid w:val="00F270A1"/>
    <w:rsid w:val="00F50A6C"/>
    <w:rsid w:val="00F55C65"/>
    <w:rsid w:val="00F55D98"/>
    <w:rsid w:val="00F84737"/>
    <w:rsid w:val="00F96E76"/>
    <w:rsid w:val="00FC24A6"/>
    <w:rsid w:val="00FC2AAD"/>
    <w:rsid w:val="00FC53CF"/>
    <w:rsid w:val="00FD1452"/>
    <w:rsid w:val="00FD7490"/>
    <w:rsid w:val="00FE37D0"/>
    <w:rsid w:val="00FF14B1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CF9ED7"/>
  <w15:docId w15:val="{B09D1FA1-3D2B-428B-BA6D-A0EEBDD7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CFC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23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23ADD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23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23ADD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123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23AD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123ADD"/>
    <w:rPr>
      <w:rFonts w:cs="Times New Roman"/>
      <w:color w:val="0000FF"/>
      <w:u w:val="single"/>
    </w:rPr>
  </w:style>
  <w:style w:type="paragraph" w:styleId="Sinespaciado">
    <w:name w:val="No Spacing"/>
    <w:uiPriority w:val="99"/>
    <w:qFormat/>
    <w:rsid w:val="007535FC"/>
    <w:rPr>
      <w:lang w:val="es-ES" w:eastAsia="en-US"/>
    </w:rPr>
  </w:style>
  <w:style w:type="table" w:styleId="Tablaconcuadrcula">
    <w:name w:val="Table Grid"/>
    <w:basedOn w:val="Tablanormal"/>
    <w:uiPriority w:val="99"/>
    <w:rsid w:val="007535F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E3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76F68-3ACE-4C3C-832C-CD1F77BBE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Axiovista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dcastillo</dc:creator>
  <cp:lastModifiedBy>lbustamante</cp:lastModifiedBy>
  <cp:revision>11</cp:revision>
  <cp:lastPrinted>2021-11-16T19:59:00Z</cp:lastPrinted>
  <dcterms:created xsi:type="dcterms:W3CDTF">2021-11-16T13:58:00Z</dcterms:created>
  <dcterms:modified xsi:type="dcterms:W3CDTF">2021-11-16T20:18:00Z</dcterms:modified>
</cp:coreProperties>
</file>